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bookmarkStart w:id="1" w:name="_GoBack"/>
      <w:bookmarkEnd w:id="1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861DE6">
        <w:rPr>
          <w:rFonts w:ascii="Times New Roman" w:eastAsia="Calibri" w:hAnsi="Times New Roman" w:cs="Times New Roman"/>
          <w:color w:val="00000A"/>
          <w:sz w:val="28"/>
          <w:szCs w:val="28"/>
        </w:rPr>
        <w:t>м</w:t>
      </w:r>
      <w:r w:rsidR="00430DB2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униципального автономного учреждения «Многофункциональный центр предоставления государственных и муниципальных услуг» Неклиновского района Ростовской области</w:t>
      </w:r>
      <w:r w:rsidR="0041297D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(МАУ «МФЦ» Неклиновского района)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(далее — 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2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2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</w:t>
      </w:r>
      <w:r w:rsidR="00E451E5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—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Заявители) в качестве самостоятельной бесплатной услуги.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41297D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МАУ «МФЦ» Неклиновского района</w:t>
      </w:r>
      <w:r w:rsidR="00233D42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430DB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</w:t>
      </w:r>
      <w:r w:rsidR="00E451E5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—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телекоммуникаци</w:t>
      </w:r>
      <w:r w:rsidR="00430DB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онной сети Интернет по адресу: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646B74">
        <w:rPr>
          <w:rFonts w:ascii="Times New Roman" w:eastAsia="Calibri" w:hAnsi="Times New Roman" w:cs="Times New Roman"/>
          <w:color w:val="00000A"/>
          <w:sz w:val="28"/>
          <w:szCs w:val="28"/>
        </w:rPr>
        <w:t> </w:t>
      </w:r>
      <w:r w:rsidR="00646B74" w:rsidRPr="00646B74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neklinovskiy</w:t>
      </w:r>
      <w:r w:rsidR="00646B74" w:rsidRPr="00646B74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646B74" w:rsidRPr="00646B74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r w:rsidR="00646B74" w:rsidRPr="00646B74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r w:rsidR="00646B74" w:rsidRPr="00646B74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</w:t>
      </w:r>
      <w:r w:rsidR="00E451E5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—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:rsidR="00373440" w:rsidRPr="00F87204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договора в порядке, определенном в разделе 9 Приложения № 2 к Оферте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почтовый адрес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МАУ «МФЦ» Неклиновского района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346 830, 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РФ,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Ростовская область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Неклиновский район, с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Покровское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пер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Тургеневский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17 «б»,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тел./факс </w:t>
      </w:r>
      <w:r w:rsidR="006F1A87" w:rsidRPr="006F1A87">
        <w:rPr>
          <w:rFonts w:ascii="Times New Roman" w:eastAsia="Arial Unicode MS" w:hAnsi="Times New Roman" w:cs="Times New Roman"/>
          <w:sz w:val="28"/>
          <w:szCs w:val="28"/>
          <w:lang w:eastAsia="ar-SA"/>
        </w:rPr>
        <w:t>8(86347)2-10-01/2-00-20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или на адрес электронной почты: </w:t>
      </w:r>
      <w:r w:rsidR="006F1A87"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mfcneklinov@mail.ru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Условия договора, предлагаемого к 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заключению настоящей Офертой, установлены в Приложении № 1 к настоящей оферте.</w:t>
      </w:r>
    </w:p>
    <w:p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:rsidR="00F87204" w:rsidRPr="00F87204" w:rsidRDefault="00F87204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6F1A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861DE6">
        <w:rPr>
          <w:rFonts w:ascii="Times New Roman" w:eastAsia="Arial Unicode MS" w:hAnsi="Times New Roman" w:cs="Times New Roman"/>
          <w:sz w:val="28"/>
          <w:szCs w:val="28"/>
          <w:lang w:eastAsia="ar-SA"/>
        </w:rPr>
        <w:t>м</w:t>
      </w:r>
      <w:r w:rsidR="006F1A87" w:rsidRPr="00831A5A">
        <w:rPr>
          <w:rFonts w:ascii="Times New Roman" w:eastAsia="Arial Unicode MS" w:hAnsi="Times New Roman" w:cs="Times New Roman"/>
          <w:sz w:val="28"/>
          <w:szCs w:val="28"/>
          <w:lang w:eastAsia="ar-SA"/>
        </w:rPr>
        <w:t>униципальное автономное учреждение «Многофункциональный центр предоставления государственных и муниципальных услуг» Неклиновского района Ростовской области (МАУ «МФЦ» Неклиновского района), 346830, Ростовская область, Неклиновский район, с. Покровское, пер. Тургеневский, 17 «</w:t>
      </w:r>
      <w:r w:rsidR="006F1A87">
        <w:rPr>
          <w:rFonts w:ascii="Times New Roman" w:eastAsia="Arial Unicode MS" w:hAnsi="Times New Roman" w:cs="Times New Roman"/>
          <w:sz w:val="28"/>
          <w:szCs w:val="28"/>
          <w:lang w:eastAsia="ar-SA"/>
        </w:rPr>
        <w:t>б</w:t>
      </w:r>
      <w:r w:rsidR="006F1A87" w:rsidRPr="00831A5A">
        <w:rPr>
          <w:rFonts w:ascii="Times New Roman" w:eastAsia="Arial Unicode MS" w:hAnsi="Times New Roman" w:cs="Times New Roman"/>
          <w:sz w:val="28"/>
          <w:szCs w:val="28"/>
          <w:lang w:eastAsia="ar-SA"/>
        </w:rPr>
        <w:t>»</w:t>
      </w:r>
      <w:r w:rsidR="006F1A87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7B5807" w:rsidRDefault="007B5807" w:rsidP="007B580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7B580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</w:t>
      </w:r>
      <w:r w:rsidRPr="001B086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Реквизиты </w:t>
      </w:r>
      <w:r w:rsidR="00861DE6">
        <w:rPr>
          <w:rFonts w:ascii="Times New Roman" w:eastAsia="Arial Unicode MS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униципального автономного учреждения</w:t>
      </w:r>
      <w:r w:rsidRPr="001B0861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«Многофункциональный центр предоставления государственных и муниципальных услуг» Неклиновского района Ростовской области (МАУ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 </w:t>
      </w:r>
      <w:r w:rsidRPr="001B0861">
        <w:rPr>
          <w:rFonts w:ascii="Times New Roman" w:eastAsia="Arial Unicode MS" w:hAnsi="Times New Roman" w:cs="Times New Roman"/>
          <w:sz w:val="28"/>
          <w:szCs w:val="28"/>
          <w:lang w:eastAsia="ar-SA"/>
        </w:rPr>
        <w:t>«МФЦ» Неклиновского района)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:</w:t>
      </w:r>
    </w:p>
    <w:p w:rsidR="007B5807" w:rsidRDefault="007B5807" w:rsidP="007B580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Pr="00050AA7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346830, Ростовская область, Неклиновский район, с. 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Покровское, </w:t>
      </w:r>
      <w:r w:rsidRPr="00050AA7">
        <w:rPr>
          <w:rFonts w:ascii="Times New Roman" w:eastAsia="Arial Unicode MS" w:hAnsi="Times New Roman" w:cs="Times New Roman"/>
          <w:sz w:val="28"/>
          <w:szCs w:val="28"/>
          <w:lang w:eastAsia="ar-SA"/>
        </w:rPr>
        <w:t>пер. Тургеневский, 17 «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б</w:t>
      </w:r>
      <w:r w:rsidRPr="00050AA7">
        <w:rPr>
          <w:rFonts w:ascii="Times New Roman" w:eastAsia="Arial Unicode MS" w:hAnsi="Times New Roman" w:cs="Times New Roman"/>
          <w:sz w:val="28"/>
          <w:szCs w:val="28"/>
          <w:lang w:eastAsia="ar-SA"/>
        </w:rPr>
        <w:t>»</w:t>
      </w:r>
    </w:p>
    <w:p w:rsidR="007B5807" w:rsidRDefault="007B5807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50AA7">
        <w:rPr>
          <w:rFonts w:ascii="Times New Roman" w:hAnsi="Times New Roman" w:cs="Times New Roman"/>
          <w:bCs/>
          <w:sz w:val="28"/>
          <w:szCs w:val="28"/>
        </w:rPr>
        <w:t xml:space="preserve">ИНН </w:t>
      </w:r>
      <w:r w:rsidRPr="00050AA7">
        <w:rPr>
          <w:rFonts w:ascii="Times New Roman" w:eastAsia="Arial Unicode MS" w:hAnsi="Times New Roman" w:cs="Times New Roman"/>
          <w:sz w:val="28"/>
          <w:szCs w:val="28"/>
        </w:rPr>
        <w:t>6123022284</w:t>
      </w:r>
    </w:p>
    <w:p w:rsidR="007B5807" w:rsidRDefault="007B5807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50AA7">
        <w:rPr>
          <w:rFonts w:ascii="Times New Roman" w:hAnsi="Times New Roman" w:cs="Times New Roman"/>
          <w:bCs/>
          <w:sz w:val="28"/>
          <w:szCs w:val="28"/>
        </w:rPr>
        <w:t xml:space="preserve">КПП </w:t>
      </w:r>
      <w:r w:rsidRPr="00050AA7">
        <w:rPr>
          <w:rFonts w:ascii="Times New Roman" w:eastAsia="Arial Unicode MS" w:hAnsi="Times New Roman" w:cs="Times New Roman"/>
          <w:sz w:val="28"/>
          <w:szCs w:val="28"/>
        </w:rPr>
        <w:t>612301001</w:t>
      </w:r>
    </w:p>
    <w:p w:rsidR="007B5807" w:rsidRDefault="007B5807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50AA7">
        <w:rPr>
          <w:rFonts w:ascii="Times New Roman" w:hAnsi="Times New Roman" w:cs="Times New Roman"/>
          <w:bCs/>
          <w:sz w:val="28"/>
          <w:szCs w:val="28"/>
        </w:rPr>
        <w:t>р/сч 40701810160151000025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050AA7">
        <w:rPr>
          <w:rFonts w:ascii="Times New Roman" w:eastAsia="Arial Unicode MS" w:hAnsi="Times New Roman" w:cs="Times New Roman"/>
          <w:sz w:val="28"/>
          <w:szCs w:val="28"/>
          <w:lang w:eastAsia="ar-SA"/>
        </w:rPr>
        <w:t>УФК по Ростовской области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050AA7">
        <w:rPr>
          <w:rFonts w:ascii="Times New Roman" w:eastAsia="Arial Unicode MS" w:hAnsi="Times New Roman" w:cs="Times New Roman"/>
          <w:sz w:val="28"/>
          <w:szCs w:val="28"/>
          <w:lang w:eastAsia="ar-SA"/>
        </w:rPr>
        <w:t>(МАУ «</w:t>
      </w:r>
      <w:r w:rsidR="00181A65">
        <w:rPr>
          <w:rFonts w:ascii="Times New Roman" w:eastAsia="Arial Unicode MS" w:hAnsi="Times New Roman" w:cs="Times New Roman"/>
          <w:sz w:val="28"/>
          <w:szCs w:val="28"/>
          <w:lang w:eastAsia="ar-SA"/>
        </w:rPr>
        <w:t>МФЦ» Неклиновского района л/с 30</w:t>
      </w:r>
      <w:r w:rsidRPr="00050AA7">
        <w:rPr>
          <w:rFonts w:ascii="Times New Roman" w:eastAsia="Arial Unicode MS" w:hAnsi="Times New Roman" w:cs="Times New Roman"/>
          <w:sz w:val="28"/>
          <w:szCs w:val="28"/>
          <w:lang w:eastAsia="ar-SA"/>
        </w:rPr>
        <w:t>586U88520)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050AA7">
        <w:rPr>
          <w:rFonts w:ascii="Times New Roman" w:hAnsi="Times New Roman" w:cs="Times New Roman"/>
          <w:bCs/>
          <w:sz w:val="28"/>
          <w:szCs w:val="28"/>
        </w:rPr>
        <w:t xml:space="preserve">Отделение Ростов-на-Дону </w:t>
      </w:r>
    </w:p>
    <w:p w:rsidR="007B5807" w:rsidRDefault="007B5807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50AA7">
        <w:rPr>
          <w:rFonts w:ascii="Times New Roman" w:hAnsi="Times New Roman" w:cs="Times New Roman"/>
          <w:bCs/>
          <w:sz w:val="28"/>
          <w:szCs w:val="28"/>
        </w:rPr>
        <w:t>БИК 046015001</w:t>
      </w:r>
    </w:p>
    <w:p w:rsidR="007B5807" w:rsidRDefault="007B5807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50AA7">
        <w:rPr>
          <w:rFonts w:ascii="Times New Roman" w:hAnsi="Times New Roman" w:cs="Times New Roman"/>
          <w:bCs/>
          <w:sz w:val="28"/>
          <w:szCs w:val="28"/>
        </w:rPr>
        <w:t>ОКВЭД 72.40</w:t>
      </w:r>
    </w:p>
    <w:p w:rsidR="007B5807" w:rsidRDefault="007B5807" w:rsidP="007B58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50AA7">
        <w:rPr>
          <w:rFonts w:ascii="Times New Roman" w:hAnsi="Times New Roman" w:cs="Times New Roman"/>
          <w:bCs/>
          <w:sz w:val="28"/>
          <w:szCs w:val="28"/>
        </w:rPr>
        <w:t xml:space="preserve">Тел.: 8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050AA7">
        <w:rPr>
          <w:rFonts w:ascii="Times New Roman" w:hAnsi="Times New Roman" w:cs="Times New Roman"/>
          <w:bCs/>
          <w:sz w:val="28"/>
          <w:szCs w:val="28"/>
        </w:rPr>
        <w:t>86347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050AA7">
        <w:rPr>
          <w:rFonts w:ascii="Times New Roman" w:hAnsi="Times New Roman" w:cs="Times New Roman"/>
          <w:bCs/>
          <w:sz w:val="28"/>
          <w:szCs w:val="28"/>
        </w:rPr>
        <w:t>2-10-01</w:t>
      </w:r>
    </w:p>
    <w:p w:rsidR="00225205" w:rsidRDefault="00F87204" w:rsidP="007B580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bookmarkEnd w:id="0"/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3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3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</w:t>
      </w:r>
      <w:r w:rsidR="0034527A" w:rsidRPr="0034527A">
        <w:rPr>
          <w:rFonts w:ascii="Times New Roman" w:hAnsi="Times New Roman" w:cs="Times New Roman"/>
          <w:sz w:val="28"/>
          <w:szCs w:val="28"/>
        </w:rPr>
        <w:t xml:space="preserve"> </w:t>
      </w:r>
      <w:r w:rsidR="0034527A">
        <w:rPr>
          <w:rFonts w:ascii="Times New Roman" w:hAnsi="Times New Roman" w:cs="Times New Roman"/>
          <w:sz w:val="28"/>
          <w:szCs w:val="28"/>
        </w:rPr>
        <w:t>м</w:t>
      </w:r>
      <w:r w:rsidR="0034527A" w:rsidRPr="00825125">
        <w:rPr>
          <w:rFonts w:ascii="Times New Roman" w:hAnsi="Times New Roman" w:cs="Times New Roman"/>
          <w:sz w:val="28"/>
          <w:szCs w:val="28"/>
        </w:rPr>
        <w:t>униципально</w:t>
      </w:r>
      <w:r w:rsidR="0034527A">
        <w:rPr>
          <w:rFonts w:ascii="Times New Roman" w:hAnsi="Times New Roman" w:cs="Times New Roman"/>
          <w:sz w:val="28"/>
          <w:szCs w:val="28"/>
        </w:rPr>
        <w:t>го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34527A">
        <w:rPr>
          <w:rFonts w:ascii="Times New Roman" w:hAnsi="Times New Roman" w:cs="Times New Roman"/>
          <w:sz w:val="28"/>
          <w:szCs w:val="28"/>
        </w:rPr>
        <w:t>го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4527A">
        <w:rPr>
          <w:rFonts w:ascii="Times New Roman" w:hAnsi="Times New Roman" w:cs="Times New Roman"/>
          <w:sz w:val="28"/>
          <w:szCs w:val="28"/>
        </w:rPr>
        <w:t>я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</w:t>
      </w:r>
      <w:r w:rsidR="0034527A">
        <w:rPr>
          <w:rFonts w:ascii="Times New Roman" w:hAnsi="Times New Roman" w:cs="Times New Roman"/>
          <w:sz w:val="28"/>
          <w:szCs w:val="28"/>
        </w:rPr>
        <w:t>«</w:t>
      </w:r>
      <w:r w:rsidR="0034527A" w:rsidRPr="00825125">
        <w:rPr>
          <w:rFonts w:ascii="Times New Roman" w:hAnsi="Times New Roman" w:cs="Times New Roman"/>
          <w:sz w:val="28"/>
          <w:szCs w:val="28"/>
        </w:rPr>
        <w:t>Многофункциональный цент</w:t>
      </w:r>
      <w:r w:rsidR="00287955">
        <w:rPr>
          <w:rFonts w:ascii="Times New Roman" w:hAnsi="Times New Roman" w:cs="Times New Roman"/>
          <w:sz w:val="28"/>
          <w:szCs w:val="28"/>
        </w:rPr>
        <w:t>р предоставления государственных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34527A">
        <w:rPr>
          <w:rFonts w:ascii="Times New Roman" w:hAnsi="Times New Roman" w:cs="Times New Roman"/>
          <w:sz w:val="28"/>
          <w:szCs w:val="28"/>
        </w:rPr>
        <w:t>»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</w:t>
      </w:r>
    </w:p>
    <w:p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34527A">
        <w:rPr>
          <w:rFonts w:ascii="Times New Roman" w:hAnsi="Times New Roman" w:cs="Times New Roman"/>
          <w:sz w:val="28"/>
          <w:szCs w:val="28"/>
        </w:rPr>
        <w:t xml:space="preserve"> </w:t>
      </w:r>
      <w:r w:rsidR="0034527A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r w:rsidR="0034527A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34527A">
        <w:rPr>
          <w:rFonts w:ascii="Times New Roman" w:eastAsia="Calibri" w:hAnsi="Times New Roman" w:cs="Times New Roman"/>
          <w:color w:val="00000A"/>
          <w:sz w:val="28"/>
          <w:szCs w:val="28"/>
        </w:rPr>
        <w:t> </w:t>
      </w:r>
      <w:r w:rsidR="0034527A" w:rsidRPr="00646B74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neklinovskiy</w:t>
      </w:r>
      <w:r w:rsidR="0034527A" w:rsidRPr="00646B74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34527A" w:rsidRPr="00646B74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r w:rsidR="0034527A" w:rsidRPr="00646B74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r w:rsidR="0034527A" w:rsidRPr="00646B74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34527A">
        <w:rPr>
          <w:rFonts w:ascii="Times New Roman" w:hAnsi="Times New Roman" w:cs="Times New Roman"/>
          <w:sz w:val="28"/>
          <w:szCs w:val="28"/>
        </w:rPr>
        <w:t>м</w:t>
      </w:r>
      <w:r w:rsidR="0034527A" w:rsidRPr="00825125">
        <w:rPr>
          <w:rFonts w:ascii="Times New Roman" w:hAnsi="Times New Roman" w:cs="Times New Roman"/>
          <w:sz w:val="28"/>
          <w:szCs w:val="28"/>
        </w:rPr>
        <w:t>униципально</w:t>
      </w:r>
      <w:r w:rsidR="0034527A">
        <w:rPr>
          <w:rFonts w:ascii="Times New Roman" w:hAnsi="Times New Roman" w:cs="Times New Roman"/>
          <w:sz w:val="28"/>
          <w:szCs w:val="28"/>
        </w:rPr>
        <w:t>го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34527A">
        <w:rPr>
          <w:rFonts w:ascii="Times New Roman" w:hAnsi="Times New Roman" w:cs="Times New Roman"/>
          <w:sz w:val="28"/>
          <w:szCs w:val="28"/>
        </w:rPr>
        <w:t>го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4527A">
        <w:rPr>
          <w:rFonts w:ascii="Times New Roman" w:hAnsi="Times New Roman" w:cs="Times New Roman"/>
          <w:sz w:val="28"/>
          <w:szCs w:val="28"/>
        </w:rPr>
        <w:t>я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</w:t>
      </w:r>
      <w:r w:rsidR="0034527A">
        <w:rPr>
          <w:rFonts w:ascii="Times New Roman" w:hAnsi="Times New Roman" w:cs="Times New Roman"/>
          <w:sz w:val="28"/>
          <w:szCs w:val="28"/>
        </w:rPr>
        <w:t>«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="0034527A" w:rsidRPr="00825125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государственный и муниципальных услуг</w:t>
      </w:r>
      <w:r w:rsidR="0034527A">
        <w:rPr>
          <w:rFonts w:ascii="Times New Roman" w:hAnsi="Times New Roman" w:cs="Times New Roman"/>
          <w:sz w:val="28"/>
          <w:szCs w:val="28"/>
        </w:rPr>
        <w:t>»</w:t>
      </w:r>
      <w:r w:rsidR="0034527A" w:rsidRPr="00825125">
        <w:rPr>
          <w:rFonts w:ascii="Times New Roman" w:hAnsi="Times New Roman" w:cs="Times New Roman"/>
          <w:sz w:val="28"/>
          <w:szCs w:val="28"/>
        </w:rPr>
        <w:t xml:space="preserve"> Неклиновского района Ростовской области</w:t>
      </w:r>
      <w:r w:rsidRPr="00137907">
        <w:rPr>
          <w:rFonts w:ascii="Times New Roman" w:hAnsi="Times New Roman" w:cs="Times New Roman"/>
          <w:i/>
          <w:szCs w:val="28"/>
        </w:rPr>
        <w:t>.</w:t>
      </w:r>
    </w:p>
    <w:p w:rsidR="0034527A" w:rsidRDefault="0034527A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:rsidR="00D461B9" w:rsidRP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sectPr w:rsidR="00D461B9" w:rsidRP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E4"/>
    <w:rsid w:val="00181A65"/>
    <w:rsid w:val="001F30B8"/>
    <w:rsid w:val="00225205"/>
    <w:rsid w:val="00233D42"/>
    <w:rsid w:val="002469BF"/>
    <w:rsid w:val="00287955"/>
    <w:rsid w:val="00343DE4"/>
    <w:rsid w:val="0034527A"/>
    <w:rsid w:val="00373440"/>
    <w:rsid w:val="0041297D"/>
    <w:rsid w:val="00430DB2"/>
    <w:rsid w:val="00646B74"/>
    <w:rsid w:val="006F1A87"/>
    <w:rsid w:val="00712F58"/>
    <w:rsid w:val="007B5807"/>
    <w:rsid w:val="00861DE6"/>
    <w:rsid w:val="00B65C75"/>
    <w:rsid w:val="00C60003"/>
    <w:rsid w:val="00D15EB4"/>
    <w:rsid w:val="00D461B9"/>
    <w:rsid w:val="00E451E5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  <w15:chartTrackingRefBased/>
  <w15:docId w15:val="{79F8CAEB-7BEA-4520-9D83-CEF8002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7936-A128-462D-B660-B0B3AE6B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2019-04-09T12:27:00Z</dcterms:created>
  <dcterms:modified xsi:type="dcterms:W3CDTF">2019-04-09T12:27:00Z</dcterms:modified>
</cp:coreProperties>
</file>